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47AA" w14:textId="7F20DF01" w:rsidR="002D78CB" w:rsidRDefault="002D78CB" w:rsidP="002D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OPDRACHT BIJ WEBINAR </w:t>
      </w:r>
      <w:r w:rsidR="00A07183">
        <w:t>5</w:t>
      </w:r>
      <w:r>
        <w:t xml:space="preserve">: </w:t>
      </w:r>
      <w:r w:rsidR="00245559">
        <w:t>JURIDISCH LUIK</w:t>
      </w:r>
      <w:r w:rsidR="002921F0">
        <w:t xml:space="preserve"> – DE RECHTSVORM</w:t>
      </w:r>
    </w:p>
    <w:p w14:paraId="18C52485" w14:textId="0D67D612" w:rsidR="008F24BA" w:rsidRDefault="00626B0E" w:rsidP="002D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Lerend </w:t>
      </w:r>
      <w:proofErr w:type="spellStart"/>
      <w:r>
        <w:t>netewrk</w:t>
      </w:r>
      <w:proofErr w:type="spellEnd"/>
      <w:r>
        <w:t xml:space="preserve"> </w:t>
      </w:r>
      <w:proofErr w:type="spellStart"/>
      <w:r w:rsidR="002D78CB">
        <w:t>Ikv</w:t>
      </w:r>
      <w:proofErr w:type="spellEnd"/>
      <w:r w:rsidR="002D78CB">
        <w:t xml:space="preserve"> ‘Ons </w:t>
      </w:r>
      <w:proofErr w:type="spellStart"/>
      <w:r w:rsidR="002D78CB">
        <w:t>buurtpunt</w:t>
      </w:r>
      <w:proofErr w:type="spellEnd"/>
      <w:r w:rsidR="002D78CB">
        <w:t>, samen en op maat’</w:t>
      </w:r>
    </w:p>
    <w:p w14:paraId="638C346C" w14:textId="6A4AE3F9" w:rsidR="00626B0E" w:rsidRDefault="00626B0E" w:rsidP="002D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Anne-Marie Vangeenberghe</w:t>
      </w:r>
    </w:p>
    <w:p w14:paraId="12833D07" w14:textId="77777777" w:rsidR="00626B0E" w:rsidRDefault="00626B0E"/>
    <w:p w14:paraId="5E16BB09" w14:textId="7ACB40A7" w:rsidR="002D78CB" w:rsidRDefault="002D78CB">
      <w:r>
        <w:t xml:space="preserve">Samen met </w:t>
      </w:r>
      <w:r w:rsidR="002921F0">
        <w:t xml:space="preserve">het Innovatiesteunpunt voor </w:t>
      </w:r>
      <w:proofErr w:type="spellStart"/>
      <w:r w:rsidR="002921F0">
        <w:t>Landbouw&amp;Platteland</w:t>
      </w:r>
      <w:proofErr w:type="spellEnd"/>
      <w:r w:rsidR="002921F0">
        <w:t xml:space="preserve">, </w:t>
      </w:r>
      <w:r>
        <w:t xml:space="preserve">Landelijke Gilden, het Netwerk Duurzame Mobiliteit, VVSG en </w:t>
      </w:r>
      <w:proofErr w:type="spellStart"/>
      <w:r>
        <w:t>Toolbox</w:t>
      </w:r>
      <w:proofErr w:type="spellEnd"/>
      <w:r>
        <w:t xml:space="preserve"> neemt </w:t>
      </w:r>
      <w:r w:rsidR="002921F0">
        <w:t>cera het</w:t>
      </w:r>
      <w:r>
        <w:t xml:space="preserve"> initiatief om </w:t>
      </w:r>
      <w:r w:rsidR="00626B0E">
        <w:t>de uitrol</w:t>
      </w:r>
      <w:r>
        <w:t xml:space="preserve"> van </w:t>
      </w:r>
      <w:r w:rsidR="00626B0E">
        <w:t>buurtpunten in Vlaanderen te versterken</w:t>
      </w:r>
      <w:r>
        <w:t xml:space="preserve">. In die dorpen en wijken waar diensten en goederen niet (meer) of onvoldoende beschikbaar zijn, is de kans ook groot dat gelegenheden tot ontmoeten zeldzaam zijn. De uitrol van een </w:t>
      </w:r>
      <w:proofErr w:type="spellStart"/>
      <w:r>
        <w:t>buurtpunt</w:t>
      </w:r>
      <w:proofErr w:type="spellEnd"/>
      <w:r>
        <w:t xml:space="preserve"> kan tegemoet komen aan diverse tekortkomingen. Bovenstaande partners bundelen de krachten in het project ‘Ons </w:t>
      </w:r>
      <w:proofErr w:type="spellStart"/>
      <w:r>
        <w:t>buurtpunt</w:t>
      </w:r>
      <w:proofErr w:type="spellEnd"/>
      <w:r>
        <w:t xml:space="preserve">: samen en op maat’. </w:t>
      </w:r>
    </w:p>
    <w:p w14:paraId="2912355E" w14:textId="669EF5CA" w:rsidR="002D78CB" w:rsidRDefault="002D78CB">
      <w:r>
        <w:t xml:space="preserve">Wie met een </w:t>
      </w:r>
      <w:proofErr w:type="spellStart"/>
      <w:r>
        <w:t>buurtpunt</w:t>
      </w:r>
      <w:proofErr w:type="spellEnd"/>
      <w:r>
        <w:t xml:space="preserve"> wil starten</w:t>
      </w:r>
      <w:r w:rsidR="00626B0E">
        <w:t>,</w:t>
      </w:r>
      <w:r>
        <w:t xml:space="preserve"> helpen we graag op weg via een </w:t>
      </w:r>
      <w:r w:rsidRPr="00626B0E">
        <w:rPr>
          <w:b/>
          <w:bCs/>
        </w:rPr>
        <w:t xml:space="preserve">reeks </w:t>
      </w:r>
      <w:proofErr w:type="spellStart"/>
      <w:r w:rsidRPr="00626B0E">
        <w:rPr>
          <w:b/>
          <w:bCs/>
        </w:rPr>
        <w:t>webinars</w:t>
      </w:r>
      <w:proofErr w:type="spellEnd"/>
      <w:r>
        <w:t xml:space="preserve">. Je vindt ze terug op </w:t>
      </w:r>
    </w:p>
    <w:p w14:paraId="3A961C9C" w14:textId="77777777" w:rsidR="002D78CB" w:rsidRDefault="00A54A02">
      <w:hyperlink r:id="rId7" w:history="1">
        <w:r w:rsidR="002D78CB" w:rsidRPr="001951E7">
          <w:rPr>
            <w:rStyle w:val="Hyperlink"/>
          </w:rPr>
          <w:t>https://onsbuurtpunt.be/ondersteuning-starters</w:t>
        </w:r>
      </w:hyperlink>
    </w:p>
    <w:p w14:paraId="2BD44EC3" w14:textId="03CC342A" w:rsidR="00273E80" w:rsidRDefault="002D78CB">
      <w:r>
        <w:t xml:space="preserve">in </w:t>
      </w:r>
      <w:proofErr w:type="spellStart"/>
      <w:r w:rsidRPr="00626B0E">
        <w:rPr>
          <w:b/>
          <w:bCs/>
        </w:rPr>
        <w:t>webinar</w:t>
      </w:r>
      <w:proofErr w:type="spellEnd"/>
      <w:r w:rsidRPr="00626B0E">
        <w:rPr>
          <w:b/>
          <w:bCs/>
        </w:rPr>
        <w:t xml:space="preserve"> </w:t>
      </w:r>
      <w:r w:rsidR="003A15B8">
        <w:rPr>
          <w:b/>
          <w:bCs/>
        </w:rPr>
        <w:t>5</w:t>
      </w:r>
      <w:r>
        <w:t xml:space="preserve"> krijg je duiding over </w:t>
      </w:r>
      <w:r w:rsidR="002921F0">
        <w:rPr>
          <w:b/>
          <w:bCs/>
        </w:rPr>
        <w:t xml:space="preserve">de rechtsvorm </w:t>
      </w:r>
      <w:r w:rsidR="002921F0" w:rsidRPr="002921F0">
        <w:t xml:space="preserve">van je </w:t>
      </w:r>
      <w:proofErr w:type="spellStart"/>
      <w:r w:rsidR="002921F0" w:rsidRPr="002921F0">
        <w:t>buurtpunt</w:t>
      </w:r>
      <w:proofErr w:type="spellEnd"/>
      <w:r>
        <w:t xml:space="preserve">. Volg eerst de </w:t>
      </w:r>
      <w:proofErr w:type="spellStart"/>
      <w:r>
        <w:t>webinar</w:t>
      </w:r>
      <w:proofErr w:type="spellEnd"/>
      <w:r>
        <w:t xml:space="preserve"> en werk dan onderstaande opdrachten af. Zo concretiseer je de theorie naar je eigen </w:t>
      </w:r>
      <w:proofErr w:type="spellStart"/>
      <w:r>
        <w:t>buurtpunt</w:t>
      </w:r>
      <w:proofErr w:type="spellEnd"/>
      <w:r>
        <w:t xml:space="preserve">. </w:t>
      </w:r>
    </w:p>
    <w:p w14:paraId="0ADE4A43" w14:textId="110529EA" w:rsidR="002D78CB" w:rsidRDefault="003A15B8">
      <w:r>
        <w:t>Laat je bi</w:t>
      </w:r>
      <w:r w:rsidR="006441F2">
        <w:t xml:space="preserve">j het vastleggen van </w:t>
      </w:r>
      <w:r w:rsidR="006B6856">
        <w:t>de</w:t>
      </w:r>
      <w:r w:rsidR="006441F2">
        <w:t xml:space="preserve"> </w:t>
      </w:r>
      <w:r w:rsidR="002921F0">
        <w:t>rechtsvorm van jullie</w:t>
      </w:r>
      <w:r w:rsidR="006B6856">
        <w:t xml:space="preserve"> </w:t>
      </w:r>
      <w:proofErr w:type="spellStart"/>
      <w:r w:rsidR="006B6856">
        <w:t>buurtpunt</w:t>
      </w:r>
      <w:proofErr w:type="spellEnd"/>
      <w:r w:rsidR="006B6856">
        <w:t xml:space="preserve"> </w:t>
      </w:r>
      <w:r w:rsidR="006441F2">
        <w:t xml:space="preserve">zeker begeleiden door </w:t>
      </w:r>
      <w:r w:rsidR="006441F2" w:rsidRPr="002921F0">
        <w:rPr>
          <w:b/>
          <w:bCs/>
        </w:rPr>
        <w:t>professionals</w:t>
      </w:r>
      <w:r w:rsidR="006441F2">
        <w:t xml:space="preserve">. Je juridische entiteit is immers bepalend voor de </w:t>
      </w:r>
      <w:r w:rsidR="007563AE">
        <w:t xml:space="preserve">boekhouding, fiscaliteit, tewerkstelling van vrijwilligers, bestuur, (gedeelde) </w:t>
      </w:r>
      <w:r w:rsidR="006B6856">
        <w:t xml:space="preserve">aansprakelijkheid, … De </w:t>
      </w:r>
      <w:proofErr w:type="spellStart"/>
      <w:r w:rsidR="006B6856">
        <w:t>webinar</w:t>
      </w:r>
      <w:proofErr w:type="spellEnd"/>
      <w:r w:rsidR="002921F0">
        <w:t xml:space="preserve"> is een proever, </w:t>
      </w:r>
      <w:r w:rsidR="006B6856">
        <w:t xml:space="preserve">zet je aan het denken maar mag geenszins de enige basis zijn om een beslissing te nemen over de juridische entiteit van jullie </w:t>
      </w:r>
      <w:proofErr w:type="spellStart"/>
      <w:r w:rsidR="006B6856">
        <w:t>buurtpunt</w:t>
      </w:r>
      <w:proofErr w:type="spellEnd"/>
      <w:r w:rsidR="002921F0">
        <w:t xml:space="preserve"> die toch heel bepalend is voor jullie werking én voor de individuen die de kar trekken. </w:t>
      </w:r>
    </w:p>
    <w:p w14:paraId="0CD3A164" w14:textId="77777777" w:rsidR="00273E80" w:rsidRDefault="00273E80"/>
    <w:p w14:paraId="2DE343E2" w14:textId="28972883" w:rsidR="00273E80" w:rsidRDefault="00273E80" w:rsidP="0027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OPDRACHT 1: </w:t>
      </w:r>
      <w:r w:rsidR="002921F0">
        <w:t>WAT</w:t>
      </w:r>
      <w:r w:rsidR="00A54A02">
        <w:t xml:space="preserve"> en </w:t>
      </w:r>
      <w:r w:rsidR="002921F0">
        <w:t xml:space="preserve">WAAROM? </w:t>
      </w:r>
    </w:p>
    <w:p w14:paraId="7DA364ED" w14:textId="22BF88F3" w:rsidR="00651E59" w:rsidRDefault="00A07183" w:rsidP="00651E59">
      <w:r>
        <w:t xml:space="preserve">Voor je nadenkt over de </w:t>
      </w:r>
      <w:r w:rsidR="002921F0">
        <w:t xml:space="preserve">rechtsvorm van jullie </w:t>
      </w:r>
      <w:proofErr w:type="spellStart"/>
      <w:r w:rsidR="002921F0">
        <w:t>buurtpunt</w:t>
      </w:r>
      <w:proofErr w:type="spellEnd"/>
      <w:r w:rsidR="002921F0">
        <w:t xml:space="preserve"> is het heel belangrijk eerst goed  te weten </w:t>
      </w:r>
      <w:r w:rsidR="002921F0" w:rsidRPr="002921F0">
        <w:rPr>
          <w:b/>
          <w:bCs/>
        </w:rPr>
        <w:t>WAT</w:t>
      </w:r>
      <w:r w:rsidR="002921F0">
        <w:t xml:space="preserve"> jullie zullen doen en </w:t>
      </w:r>
      <w:r w:rsidR="002921F0" w:rsidRPr="002921F0">
        <w:rPr>
          <w:b/>
          <w:bCs/>
        </w:rPr>
        <w:t>WAAROM</w:t>
      </w:r>
      <w:r w:rsidR="002921F0">
        <w:t xml:space="preserve"> jullie dit zullen doen. Zoals uit de </w:t>
      </w:r>
      <w:proofErr w:type="spellStart"/>
      <w:r w:rsidR="002921F0">
        <w:t>webinar</w:t>
      </w:r>
      <w:proofErr w:type="spellEnd"/>
      <w:r w:rsidR="002921F0">
        <w:t xml:space="preserve"> blijkt zijn de antwoorden op die 2 vragen sturend voor het kiezen van de rechtsvorm.</w:t>
      </w:r>
    </w:p>
    <w:p w14:paraId="28F587EE" w14:textId="6E6C6B08" w:rsidR="00A54A02" w:rsidRDefault="00A54A02" w:rsidP="00651E59"/>
    <w:p w14:paraId="50530D3D" w14:textId="2B01FF91" w:rsidR="00A54A02" w:rsidRPr="00A54A02" w:rsidRDefault="00A54A02" w:rsidP="00651E59">
      <w:pPr>
        <w:rPr>
          <w:color w:val="00B050"/>
        </w:rPr>
      </w:pPr>
      <w:r w:rsidRPr="00A54A02">
        <w:rPr>
          <w:color w:val="00B050"/>
        </w:rPr>
        <w:t>WAT willen wij doen</w:t>
      </w:r>
      <w:r w:rsidR="00BC2885">
        <w:rPr>
          <w:color w:val="00B050"/>
        </w:rPr>
        <w:t xml:space="preserve"> in ons </w:t>
      </w:r>
      <w:proofErr w:type="spellStart"/>
      <w:r w:rsidR="00BC2885">
        <w:rPr>
          <w:color w:val="00B050"/>
        </w:rPr>
        <w:t>buurtpunt</w:t>
      </w:r>
      <w:proofErr w:type="spellEnd"/>
      <w:r w:rsidRPr="00A54A02">
        <w:rPr>
          <w:color w:val="00B050"/>
        </w:rPr>
        <w:t xml:space="preserve">? </w:t>
      </w:r>
    </w:p>
    <w:p w14:paraId="336AF4D2" w14:textId="31BCC032" w:rsidR="00A54A02" w:rsidRPr="00A54A02" w:rsidRDefault="00A54A02" w:rsidP="00651E59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74070F" w14:textId="77777777" w:rsidR="00A54A02" w:rsidRPr="00A54A02" w:rsidRDefault="00A54A02" w:rsidP="00A54A02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260AAB" w14:textId="11D46496" w:rsidR="00A54A02" w:rsidRPr="00A54A02" w:rsidRDefault="00A54A02" w:rsidP="00651E59">
      <w:pPr>
        <w:rPr>
          <w:color w:val="00B050"/>
        </w:rPr>
      </w:pPr>
    </w:p>
    <w:p w14:paraId="1C2394DA" w14:textId="1C12382E" w:rsidR="00A54A02" w:rsidRPr="00A54A02" w:rsidRDefault="00A54A02" w:rsidP="00651E59">
      <w:pPr>
        <w:rPr>
          <w:color w:val="00B050"/>
        </w:rPr>
      </w:pPr>
    </w:p>
    <w:p w14:paraId="1EEF788B" w14:textId="077A39FD" w:rsidR="00A54A02" w:rsidRPr="00A54A02" w:rsidRDefault="00A54A02" w:rsidP="00A54A02">
      <w:pPr>
        <w:rPr>
          <w:color w:val="00B050"/>
        </w:rPr>
      </w:pPr>
      <w:r w:rsidRPr="00A54A02">
        <w:rPr>
          <w:color w:val="00B050"/>
        </w:rPr>
        <w:t xml:space="preserve">WAAROM willen we </w:t>
      </w:r>
      <w:r w:rsidR="00BC2885">
        <w:rPr>
          <w:color w:val="00B050"/>
        </w:rPr>
        <w:t xml:space="preserve">een </w:t>
      </w:r>
      <w:proofErr w:type="spellStart"/>
      <w:r w:rsidR="00BC2885">
        <w:rPr>
          <w:color w:val="00B050"/>
        </w:rPr>
        <w:t>buurtpunt</w:t>
      </w:r>
      <w:proofErr w:type="spellEnd"/>
      <w:r w:rsidR="00BC2885">
        <w:rPr>
          <w:color w:val="00B050"/>
        </w:rPr>
        <w:t xml:space="preserve"> uitrollen</w:t>
      </w:r>
      <w:r w:rsidRPr="00A54A02">
        <w:rPr>
          <w:color w:val="00B050"/>
        </w:rPr>
        <w:t xml:space="preserve">? </w:t>
      </w:r>
    </w:p>
    <w:p w14:paraId="63F03327" w14:textId="77777777" w:rsidR="00A54A02" w:rsidRPr="00A54A02" w:rsidRDefault="00A54A02" w:rsidP="00A54A02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E75B07" w14:textId="77777777" w:rsidR="00A54A02" w:rsidRPr="00A54A02" w:rsidRDefault="00A54A02" w:rsidP="00A54A02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01ED0B" w14:textId="77777777" w:rsidR="00A54A02" w:rsidRDefault="00A54A02" w:rsidP="00651E59"/>
    <w:p w14:paraId="6C72C8A9" w14:textId="1703F305" w:rsidR="002921F0" w:rsidRDefault="002921F0" w:rsidP="00651E59"/>
    <w:p w14:paraId="3A6A9FF1" w14:textId="77777777" w:rsidR="00BC2885" w:rsidRDefault="00BC2885" w:rsidP="00BC2885"/>
    <w:p w14:paraId="2786AAE2" w14:textId="77777777" w:rsidR="00BC2885" w:rsidRDefault="00BC2885" w:rsidP="00B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OPDRACHT 2: BELANGHEBBENDEN  </w:t>
      </w:r>
    </w:p>
    <w:p w14:paraId="7BEE0F68" w14:textId="29EA4135" w:rsidR="00BC2885" w:rsidRDefault="00BC2885" w:rsidP="00BC2885">
      <w:r>
        <w:t xml:space="preserve">Je bracht in kaart wat je wil doen en waarom. Breng nu in kaart VOOR WIE je dit wil doen? Wie zijn de belanghebbenden? </w:t>
      </w:r>
    </w:p>
    <w:p w14:paraId="13F8DD1B" w14:textId="159FD64F" w:rsidR="00BC2885" w:rsidRDefault="00BC2885" w:rsidP="00BC2885">
      <w:pPr>
        <w:rPr>
          <w:color w:val="00B050"/>
        </w:rPr>
      </w:pPr>
      <w:r>
        <w:rPr>
          <w:color w:val="00B050"/>
        </w:rPr>
        <w:t xml:space="preserve">WIE zijn de initiatiefnemers, de trekkers? </w:t>
      </w:r>
    </w:p>
    <w:p w14:paraId="3641A6C6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A7D199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0006B4" w14:textId="77777777" w:rsidR="00BC2885" w:rsidRDefault="00BC2885" w:rsidP="00BC2885">
      <w:pPr>
        <w:rPr>
          <w:color w:val="00B050"/>
        </w:rPr>
      </w:pPr>
    </w:p>
    <w:p w14:paraId="0CE1BFA5" w14:textId="77777777" w:rsidR="00BC2885" w:rsidRDefault="00BC2885" w:rsidP="00BC2885">
      <w:pPr>
        <w:rPr>
          <w:color w:val="00B050"/>
        </w:rPr>
      </w:pPr>
    </w:p>
    <w:p w14:paraId="46272408" w14:textId="361AFBA3" w:rsidR="00BC2885" w:rsidRPr="00A54A02" w:rsidRDefault="00BC2885" w:rsidP="00BC2885">
      <w:pPr>
        <w:rPr>
          <w:color w:val="00B050"/>
        </w:rPr>
      </w:pPr>
      <w:r>
        <w:rPr>
          <w:color w:val="00B050"/>
        </w:rPr>
        <w:t>Voor WIE</w:t>
      </w:r>
      <w:r w:rsidRPr="00A54A02">
        <w:rPr>
          <w:color w:val="00B050"/>
        </w:rPr>
        <w:t xml:space="preserve"> willen we </w:t>
      </w:r>
      <w:r>
        <w:rPr>
          <w:color w:val="00B050"/>
        </w:rPr>
        <w:t xml:space="preserve">een </w:t>
      </w:r>
      <w:proofErr w:type="spellStart"/>
      <w:r>
        <w:rPr>
          <w:color w:val="00B050"/>
        </w:rPr>
        <w:t>buurtpunt</w:t>
      </w:r>
      <w:proofErr w:type="spellEnd"/>
      <w:r>
        <w:rPr>
          <w:color w:val="00B050"/>
        </w:rPr>
        <w:t xml:space="preserve"> uittrollen</w:t>
      </w:r>
      <w:r w:rsidRPr="00A54A02">
        <w:rPr>
          <w:color w:val="00B050"/>
        </w:rPr>
        <w:t xml:space="preserve">? </w:t>
      </w:r>
      <w:r>
        <w:rPr>
          <w:color w:val="00B050"/>
        </w:rPr>
        <w:t xml:space="preserve">Wie zijn de ‘gebruikers’, de doelgroep? </w:t>
      </w:r>
    </w:p>
    <w:p w14:paraId="669E1415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7546EA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E0A148" w14:textId="6471665D" w:rsidR="00BC2885" w:rsidRDefault="00BC2885" w:rsidP="00BC2885"/>
    <w:p w14:paraId="2145B62C" w14:textId="77777777" w:rsidR="00BC2885" w:rsidRDefault="00BC2885" w:rsidP="00BC2885"/>
    <w:p w14:paraId="0A6A808B" w14:textId="0A07B09E" w:rsidR="00BC2885" w:rsidRDefault="00BC2885" w:rsidP="00B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OPDRACHT </w:t>
      </w:r>
      <w:r>
        <w:t>3</w:t>
      </w:r>
      <w:r>
        <w:t xml:space="preserve">: FINANCIERING </w:t>
      </w:r>
    </w:p>
    <w:p w14:paraId="32D1FDB5" w14:textId="79FAF06A" w:rsidR="00BC2885" w:rsidRDefault="00BC2885" w:rsidP="00BC2885">
      <w:r>
        <w:t>Ook</w:t>
      </w:r>
      <w:r>
        <w:t xml:space="preserve"> is het belangrijk om na te gaan waar je de </w:t>
      </w:r>
      <w:r w:rsidRPr="00A54A02">
        <w:rPr>
          <w:b/>
          <w:bCs/>
        </w:rPr>
        <w:t>MIDDELEN</w:t>
      </w:r>
      <w:r>
        <w:t xml:space="preserve"> haalt om het </w:t>
      </w:r>
      <w:proofErr w:type="spellStart"/>
      <w:r>
        <w:t>buurtpunt</w:t>
      </w:r>
      <w:proofErr w:type="spellEnd"/>
      <w:r>
        <w:t xml:space="preserve"> op te starten en draaiende te houden. </w:t>
      </w:r>
    </w:p>
    <w:p w14:paraId="3CFEDED9" w14:textId="77777777" w:rsidR="00BC2885" w:rsidRDefault="00BC2885" w:rsidP="00BC2885">
      <w:r>
        <w:t xml:space="preserve">Het voortbestaan van het </w:t>
      </w:r>
      <w:proofErr w:type="spellStart"/>
      <w:r>
        <w:t>buurtpunt</w:t>
      </w:r>
      <w:proofErr w:type="spellEnd"/>
      <w:r>
        <w:t xml:space="preserve"> is het best gegarandeerd als het </w:t>
      </w:r>
      <w:proofErr w:type="spellStart"/>
      <w:r>
        <w:t>zelfbedruipend</w:t>
      </w:r>
      <w:proofErr w:type="spellEnd"/>
      <w:r>
        <w:t xml:space="preserve"> is, als de kosten gedekt worden door de inkomsten. Is dit zo? Bij opstart? bij de verdere werking? </w:t>
      </w:r>
    </w:p>
    <w:p w14:paraId="71396D5E" w14:textId="77777777" w:rsidR="00BC2885" w:rsidRDefault="00BC2885" w:rsidP="00BC2885">
      <w:pPr>
        <w:rPr>
          <w:color w:val="00B050"/>
        </w:rPr>
      </w:pPr>
    </w:p>
    <w:p w14:paraId="64E5FFAF" w14:textId="5462E6B4" w:rsidR="00BC2885" w:rsidRPr="00A54A02" w:rsidRDefault="00BC2885" w:rsidP="00BC2885">
      <w:pPr>
        <w:rPr>
          <w:color w:val="00B050"/>
        </w:rPr>
      </w:pPr>
      <w:r>
        <w:rPr>
          <w:color w:val="00B050"/>
        </w:rPr>
        <w:t xml:space="preserve">HOE financieren we de werking van het </w:t>
      </w:r>
      <w:proofErr w:type="spellStart"/>
      <w:r>
        <w:rPr>
          <w:color w:val="00B050"/>
        </w:rPr>
        <w:t>buurtpunt</w:t>
      </w:r>
      <w:proofErr w:type="spellEnd"/>
      <w:r>
        <w:rPr>
          <w:color w:val="00B050"/>
        </w:rPr>
        <w:t xml:space="preserve">?  </w:t>
      </w:r>
    </w:p>
    <w:p w14:paraId="668EBE6E" w14:textId="77777777" w:rsidR="00BC2885" w:rsidRDefault="00BC2885" w:rsidP="00BC2885">
      <w:pPr>
        <w:rPr>
          <w:color w:val="00B050"/>
        </w:rPr>
      </w:pPr>
      <w:r>
        <w:rPr>
          <w:color w:val="00B050"/>
        </w:rPr>
        <w:t>BIJ OPSTART</w:t>
      </w:r>
    </w:p>
    <w:p w14:paraId="0D2C6458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124A66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BD215F" w14:textId="77777777" w:rsidR="00BC2885" w:rsidRDefault="00BC2885" w:rsidP="00BC2885"/>
    <w:p w14:paraId="7DB5E5CA" w14:textId="77777777" w:rsidR="00BC2885" w:rsidRDefault="00BC2885" w:rsidP="00BC2885">
      <w:pPr>
        <w:rPr>
          <w:color w:val="00B050"/>
        </w:rPr>
      </w:pPr>
      <w:r>
        <w:rPr>
          <w:color w:val="00B050"/>
        </w:rPr>
        <w:t>BIJ VERDERE WERKING</w:t>
      </w:r>
    </w:p>
    <w:p w14:paraId="463D83FF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FDB32A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0334CC" w14:textId="77777777" w:rsidR="00BC2885" w:rsidRDefault="00BC2885" w:rsidP="00BC2885"/>
    <w:p w14:paraId="000D6755" w14:textId="3280D108" w:rsidR="00BC2885" w:rsidRDefault="00BC2885" w:rsidP="00B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OPDRACHT </w:t>
      </w:r>
      <w:r>
        <w:t>4</w:t>
      </w:r>
      <w:r>
        <w:t xml:space="preserve">: </w:t>
      </w:r>
      <w:r>
        <w:t>TEWERKSTELLING</w:t>
      </w:r>
      <w:r>
        <w:t xml:space="preserve"> </w:t>
      </w:r>
    </w:p>
    <w:p w14:paraId="1A98C67C" w14:textId="64322572" w:rsidR="00BC2885" w:rsidRDefault="00BC2885" w:rsidP="00BC2885">
      <w:r>
        <w:t xml:space="preserve">Wie zal het </w:t>
      </w:r>
      <w:proofErr w:type="spellStart"/>
      <w:r>
        <w:t>buurtpunt</w:t>
      </w:r>
      <w:proofErr w:type="spellEnd"/>
      <w:r>
        <w:t xml:space="preserve"> open houden? Hoe vul je de tewerkstelling in? </w:t>
      </w:r>
    </w:p>
    <w:p w14:paraId="72D363FF" w14:textId="32B028D2" w:rsidR="00BC2885" w:rsidRDefault="00BC2885" w:rsidP="00BC2885"/>
    <w:p w14:paraId="787EC650" w14:textId="1BF76F16" w:rsidR="00BC2885" w:rsidRDefault="00BC2885" w:rsidP="00BC2885">
      <w:pPr>
        <w:rPr>
          <w:color w:val="00B050"/>
        </w:rPr>
      </w:pPr>
      <w:r>
        <w:rPr>
          <w:color w:val="00B050"/>
        </w:rPr>
        <w:t>TEWERKSTELLING</w:t>
      </w:r>
    </w:p>
    <w:p w14:paraId="619B66E7" w14:textId="77777777" w:rsidR="00793D05" w:rsidRPr="00A54A02" w:rsidRDefault="00793D05" w:rsidP="00793D0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C79C76" w14:textId="77777777" w:rsidR="00793D05" w:rsidRPr="00A54A02" w:rsidRDefault="00793D05" w:rsidP="00793D0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EC74AC" w14:textId="77777777" w:rsidR="00BC2885" w:rsidRDefault="00BC2885" w:rsidP="00BC2885"/>
    <w:p w14:paraId="4944BC3B" w14:textId="57709FD9" w:rsidR="00BC2885" w:rsidRDefault="00BC2885" w:rsidP="00B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OPDRACHT </w:t>
      </w:r>
      <w:r>
        <w:t>4</w:t>
      </w:r>
      <w:r>
        <w:t xml:space="preserve">: </w:t>
      </w:r>
      <w:r>
        <w:t>OPGEBOUWD VERMOGEN TIJDENS DE WERKING</w:t>
      </w:r>
    </w:p>
    <w:p w14:paraId="6CF603CA" w14:textId="77777777" w:rsidR="00BC2885" w:rsidRDefault="00BC2885" w:rsidP="00BC2885">
      <w:r w:rsidRPr="00A54A02">
        <w:t xml:space="preserve">Er van uitgaand dat het </w:t>
      </w:r>
      <w:proofErr w:type="spellStart"/>
      <w:r w:rsidRPr="00A54A02">
        <w:t>buurtpunt</w:t>
      </w:r>
      <w:proofErr w:type="spellEnd"/>
      <w:r w:rsidRPr="00A54A02">
        <w:t xml:space="preserve"> draait en </w:t>
      </w:r>
      <w:proofErr w:type="spellStart"/>
      <w:r w:rsidRPr="00A54A02">
        <w:t>zelfbedruipend</w:t>
      </w:r>
      <w:proofErr w:type="spellEnd"/>
      <w:r w:rsidRPr="00A54A02">
        <w:t xml:space="preserve"> is, wat gebeurt er met de eventuele winsten? </w:t>
      </w:r>
    </w:p>
    <w:p w14:paraId="34FC4CDA" w14:textId="77777777" w:rsidR="00BC2885" w:rsidRDefault="00BC2885" w:rsidP="00BC2885"/>
    <w:p w14:paraId="4E1D1366" w14:textId="5510413B" w:rsidR="00BC2885" w:rsidRDefault="00BC2885" w:rsidP="00BC2885">
      <w:pPr>
        <w:rPr>
          <w:color w:val="00B050"/>
        </w:rPr>
      </w:pPr>
      <w:r>
        <w:rPr>
          <w:color w:val="00B050"/>
        </w:rPr>
        <w:t xml:space="preserve">BIJ WINST </w:t>
      </w:r>
      <w:r>
        <w:rPr>
          <w:color w:val="00B050"/>
        </w:rPr>
        <w:t xml:space="preserve">ZULLEN </w:t>
      </w:r>
      <w:r>
        <w:rPr>
          <w:color w:val="00B050"/>
        </w:rPr>
        <w:t>WE …</w:t>
      </w:r>
    </w:p>
    <w:p w14:paraId="4C7DFF7A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ED9D8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B7E3DF" w14:textId="77777777" w:rsidR="00BC2885" w:rsidRPr="00A54A02" w:rsidRDefault="00BC2885" w:rsidP="00BC2885"/>
    <w:p w14:paraId="388399E6" w14:textId="77777777" w:rsidR="00BC2885" w:rsidRDefault="00BC2885" w:rsidP="00BC2885"/>
    <w:p w14:paraId="2BB3E1E6" w14:textId="62538C45" w:rsidR="00BC2885" w:rsidRDefault="00BC2885" w:rsidP="00BC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OPDRACHT </w:t>
      </w:r>
      <w:r>
        <w:t>5</w:t>
      </w:r>
      <w:r>
        <w:t xml:space="preserve">: </w:t>
      </w:r>
      <w:r>
        <w:t>OPGEBOUWD VERMOGEN BIJ STOPZETTING</w:t>
      </w:r>
      <w:r>
        <w:t xml:space="preserve"> </w:t>
      </w:r>
    </w:p>
    <w:p w14:paraId="72DE0ED8" w14:textId="77777777" w:rsidR="00BC2885" w:rsidRDefault="00BC2885" w:rsidP="00BC2885"/>
    <w:p w14:paraId="73AF51B5" w14:textId="3B158F2C" w:rsidR="00BC2885" w:rsidRDefault="00BC2885" w:rsidP="00BC2885">
      <w:r>
        <w:t xml:space="preserve">Stel, na verloop van tijd wil je de werking van het </w:t>
      </w:r>
      <w:proofErr w:type="spellStart"/>
      <w:r>
        <w:t>buurtpunt</w:t>
      </w:r>
      <w:proofErr w:type="spellEnd"/>
      <w:r>
        <w:t xml:space="preserve"> stopzetten: wat moet er gebeuren met het opgebouwd vermogen? </w:t>
      </w:r>
    </w:p>
    <w:p w14:paraId="25C3F56E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B41F8" w14:textId="77777777" w:rsidR="00BC2885" w:rsidRPr="00A54A02" w:rsidRDefault="00BC2885" w:rsidP="00BC2885">
      <w:pPr>
        <w:rPr>
          <w:color w:val="00B050"/>
        </w:rPr>
      </w:pPr>
      <w:r w:rsidRPr="00A54A02">
        <w:rPr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8B0A84" w14:textId="01CA2DF7" w:rsidR="00BC2885" w:rsidRDefault="00BC2885" w:rsidP="00BC2885"/>
    <w:p w14:paraId="44522111" w14:textId="1DCB55D5" w:rsidR="00793D05" w:rsidRDefault="00793D05" w:rsidP="00BC2885"/>
    <w:p w14:paraId="1CA88FE4" w14:textId="6F4FE320" w:rsidR="00793D05" w:rsidRDefault="00793D05" w:rsidP="00793D05">
      <w:pPr>
        <w:jc w:val="both"/>
        <w:rPr>
          <w:b/>
          <w:bCs/>
          <w:color w:val="00B050"/>
          <w:sz w:val="24"/>
          <w:szCs w:val="24"/>
        </w:rPr>
      </w:pPr>
      <w:r w:rsidRPr="00793D05">
        <w:rPr>
          <w:b/>
          <w:bCs/>
          <w:color w:val="00B050"/>
          <w:sz w:val="24"/>
          <w:szCs w:val="24"/>
        </w:rPr>
        <w:t xml:space="preserve">Zoals in de intro aangegeven is het aangewezen om </w:t>
      </w:r>
      <w:r>
        <w:rPr>
          <w:b/>
          <w:bCs/>
          <w:color w:val="00B050"/>
          <w:sz w:val="24"/>
          <w:szCs w:val="24"/>
        </w:rPr>
        <w:t>de antwoorden</w:t>
      </w:r>
      <w:r w:rsidRPr="00793D05">
        <w:rPr>
          <w:b/>
          <w:bCs/>
          <w:color w:val="00B050"/>
          <w:sz w:val="24"/>
          <w:szCs w:val="24"/>
        </w:rPr>
        <w:t xml:space="preserve"> op deze vragen voor te leggen aan een professional die je verder begeleidt in jullie zoektocht naar de juridische vorm die best bij jullie </w:t>
      </w:r>
      <w:proofErr w:type="spellStart"/>
      <w:r w:rsidRPr="00793D05">
        <w:rPr>
          <w:b/>
          <w:bCs/>
          <w:color w:val="00B050"/>
          <w:sz w:val="24"/>
          <w:szCs w:val="24"/>
        </w:rPr>
        <w:t>buurtpunt</w:t>
      </w:r>
      <w:proofErr w:type="spellEnd"/>
      <w:r w:rsidRPr="00793D05">
        <w:rPr>
          <w:b/>
          <w:bCs/>
          <w:color w:val="00B050"/>
          <w:sz w:val="24"/>
          <w:szCs w:val="24"/>
        </w:rPr>
        <w:t xml:space="preserve"> past. </w:t>
      </w:r>
    </w:p>
    <w:p w14:paraId="66C945F9" w14:textId="528E4B54" w:rsidR="00793D05" w:rsidRDefault="00793D05" w:rsidP="00793D05">
      <w:pPr>
        <w:jc w:val="both"/>
        <w:rPr>
          <w:b/>
          <w:bCs/>
          <w:color w:val="00B050"/>
          <w:sz w:val="24"/>
          <w:szCs w:val="24"/>
        </w:rPr>
      </w:pPr>
    </w:p>
    <w:p w14:paraId="37ECC89B" w14:textId="769FFA11" w:rsidR="00793D05" w:rsidRPr="00793D05" w:rsidRDefault="00793D05" w:rsidP="00793D05">
      <w:pPr>
        <w:rPr>
          <w:color w:val="00B050"/>
        </w:rPr>
      </w:pPr>
      <w:r w:rsidRPr="00793D05">
        <w:rPr>
          <w:color w:val="00B050"/>
        </w:rPr>
        <w:t xml:space="preserve">Zoek je begeleiding </w:t>
      </w:r>
      <w:r>
        <w:rPr>
          <w:color w:val="00B050"/>
        </w:rPr>
        <w:t xml:space="preserve">bij het </w:t>
      </w:r>
      <w:r w:rsidRPr="00793D05">
        <w:rPr>
          <w:b/>
          <w:bCs/>
          <w:color w:val="00B050"/>
        </w:rPr>
        <w:t>oprichten van een coöperatie</w:t>
      </w:r>
      <w:r w:rsidRPr="00793D05">
        <w:rPr>
          <w:color w:val="00B050"/>
        </w:rPr>
        <w:t xml:space="preserve">, dan kan je terecht bij </w:t>
      </w:r>
      <w:r w:rsidRPr="00793D05">
        <w:rPr>
          <w:b/>
          <w:bCs/>
          <w:color w:val="00B050"/>
        </w:rPr>
        <w:t>cera</w:t>
      </w:r>
      <w:r w:rsidRPr="00793D05">
        <w:rPr>
          <w:color w:val="00B050"/>
        </w:rPr>
        <w:t xml:space="preserve">, dienst coöperatief ondernemen. </w:t>
      </w:r>
      <w:r w:rsidRPr="00793D05">
        <w:rPr>
          <w:color w:val="00B050"/>
        </w:rPr>
        <w:t>https://www.cera.coop/nl/cooperaties</w:t>
      </w:r>
    </w:p>
    <w:sectPr w:rsidR="00793D05" w:rsidRPr="00793D05" w:rsidSect="0027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FCBD" w14:textId="77777777" w:rsidR="00A54A02" w:rsidRDefault="00A54A02" w:rsidP="009E3EA6">
      <w:pPr>
        <w:spacing w:after="0" w:line="240" w:lineRule="auto"/>
      </w:pPr>
      <w:r>
        <w:separator/>
      </w:r>
    </w:p>
  </w:endnote>
  <w:endnote w:type="continuationSeparator" w:id="0">
    <w:p w14:paraId="096AC9C4" w14:textId="77777777" w:rsidR="00A54A02" w:rsidRDefault="00A54A02" w:rsidP="009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AB72" w14:textId="77777777" w:rsidR="00A54A02" w:rsidRDefault="00A54A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280135"/>
      <w:docPartObj>
        <w:docPartGallery w:val="Page Numbers (Bottom of Page)"/>
        <w:docPartUnique/>
      </w:docPartObj>
    </w:sdtPr>
    <w:sdtContent>
      <w:p w14:paraId="72CBB9F9" w14:textId="77777777" w:rsidR="00A54A02" w:rsidRDefault="00A54A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1E1A">
          <w:rPr>
            <w:noProof/>
            <w:lang w:val="nl-NL"/>
          </w:rPr>
          <w:t>2</w:t>
        </w:r>
        <w:r>
          <w:fldChar w:fldCharType="end"/>
        </w:r>
      </w:p>
    </w:sdtContent>
  </w:sdt>
  <w:p w14:paraId="0CAA8C8E" w14:textId="77777777" w:rsidR="00A54A02" w:rsidRDefault="00A54A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22D2" w14:textId="77777777" w:rsidR="00A54A02" w:rsidRDefault="00A54A02">
    <w:pPr>
      <w:pStyle w:val="Voettekst"/>
    </w:pPr>
    <w:r>
      <w:t xml:space="preserve">         </w:t>
    </w:r>
    <w:r w:rsidRPr="00FE39B4">
      <w:rPr>
        <w:b/>
        <w:noProof/>
        <w:lang w:eastAsia="nl-BE"/>
      </w:rPr>
      <w:drawing>
        <wp:inline distT="0" distB="0" distL="0" distR="0" wp14:anchorId="2A9F7FFB" wp14:editId="43FD97A0">
          <wp:extent cx="4465320" cy="495300"/>
          <wp:effectExtent l="0" t="0" r="0" b="0"/>
          <wp:docPr id="4" name="Afbeelding 4" descr="C:\Users\Anne-Marie_Vangeenbe\Documents\aa werkmap\Digitale Communicatie\logobalk_CooperatiefOndernemen-Baseline\logobalk_CooperatiefOndernemen-Baseline_sRGB-Quadri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e-Marie_Vangeenbe\Documents\aa werkmap\Digitale Communicatie\logobalk_CooperatiefOndernemen-Baseline\logobalk_CooperatiefOndernemen-Baseline_sRGB-Quadri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E682" w14:textId="77777777" w:rsidR="00A54A02" w:rsidRDefault="00A54A02" w:rsidP="009E3EA6">
      <w:pPr>
        <w:spacing w:after="0" w:line="240" w:lineRule="auto"/>
      </w:pPr>
      <w:r>
        <w:separator/>
      </w:r>
    </w:p>
  </w:footnote>
  <w:footnote w:type="continuationSeparator" w:id="0">
    <w:p w14:paraId="3E0125C6" w14:textId="77777777" w:rsidR="00A54A02" w:rsidRDefault="00A54A02" w:rsidP="009E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575E" w14:textId="77777777" w:rsidR="00A54A02" w:rsidRDefault="00A54A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BA3D" w14:textId="77777777" w:rsidR="00A54A02" w:rsidRDefault="00A54A0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0D5A8A5" wp14:editId="7FB3AA76">
          <wp:simplePos x="0" y="0"/>
          <wp:positionH relativeFrom="column">
            <wp:posOffset>5120640</wp:posOffset>
          </wp:positionH>
          <wp:positionV relativeFrom="paragraph">
            <wp:posOffset>-198120</wp:posOffset>
          </wp:positionV>
          <wp:extent cx="1299845" cy="525780"/>
          <wp:effectExtent l="0" t="0" r="0" b="7620"/>
          <wp:wrapSquare wrapText="bothSides"/>
          <wp:docPr id="3" name="Afbeelding 3" descr="C:\Users\Maarten_Nulis\Documents\Digitale Communicatie\Digitale Communicatie\logobalk_CooperatiefOndernemen-NoBaseline\logobalk_CooperatiefOndernemen-NoBaseline_sRGB-Quadri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_Nulis\Documents\Digitale Communicatie\Digitale Communicatie\logobalk_CooperatiefOndernemen-NoBaseline\logobalk_CooperatiefOndernemen-NoBaseline_sRGB-Quadri_300dp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85" t="1" r="13929" b="6075"/>
                  <a:stretch/>
                </pic:blipFill>
                <pic:spPr bwMode="auto">
                  <a:xfrm>
                    <a:off x="0" y="0"/>
                    <a:ext cx="12998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3160" w14:textId="77777777" w:rsidR="00A54A02" w:rsidRDefault="00A54A02" w:rsidP="00124C7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166"/>
    <w:multiLevelType w:val="hybridMultilevel"/>
    <w:tmpl w:val="B2340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36F4"/>
    <w:multiLevelType w:val="hybridMultilevel"/>
    <w:tmpl w:val="EA066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E02"/>
    <w:multiLevelType w:val="hybridMultilevel"/>
    <w:tmpl w:val="9AA42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0E"/>
    <w:rsid w:val="00124C7D"/>
    <w:rsid w:val="001A40A8"/>
    <w:rsid w:val="00203968"/>
    <w:rsid w:val="00244576"/>
    <w:rsid w:val="00245559"/>
    <w:rsid w:val="00273E80"/>
    <w:rsid w:val="00277AA3"/>
    <w:rsid w:val="002921F0"/>
    <w:rsid w:val="002D78CB"/>
    <w:rsid w:val="002F3F34"/>
    <w:rsid w:val="00357D03"/>
    <w:rsid w:val="003A15B8"/>
    <w:rsid w:val="00537746"/>
    <w:rsid w:val="00541E1A"/>
    <w:rsid w:val="005E3BF7"/>
    <w:rsid w:val="00626B0E"/>
    <w:rsid w:val="006378EA"/>
    <w:rsid w:val="006441F2"/>
    <w:rsid w:val="00651E59"/>
    <w:rsid w:val="00653A2D"/>
    <w:rsid w:val="006B6856"/>
    <w:rsid w:val="007563AE"/>
    <w:rsid w:val="00793D05"/>
    <w:rsid w:val="007E1312"/>
    <w:rsid w:val="008F24BA"/>
    <w:rsid w:val="009E3B6A"/>
    <w:rsid w:val="009E3EA6"/>
    <w:rsid w:val="00A0487C"/>
    <w:rsid w:val="00A07183"/>
    <w:rsid w:val="00A54A02"/>
    <w:rsid w:val="00AC74D9"/>
    <w:rsid w:val="00BC2885"/>
    <w:rsid w:val="00BD33EE"/>
    <w:rsid w:val="00C3362C"/>
    <w:rsid w:val="00C84E96"/>
    <w:rsid w:val="00EE74F1"/>
    <w:rsid w:val="00EF211E"/>
    <w:rsid w:val="00FE39B4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5AD16"/>
  <w15:chartTrackingRefBased/>
  <w15:docId w15:val="{D97737B0-E984-4DC8-AAA4-E3D542A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9B4"/>
    <w:pPr>
      <w:spacing w:after="120" w:line="288" w:lineRule="auto"/>
    </w:pPr>
    <w:rPr>
      <w:rFonts w:ascii="Arial" w:hAnsi="Arial" w:cs="Arial"/>
      <w:color w:val="595959" w:themeColor="text1" w:themeTint="A6"/>
      <w:sz w:val="18"/>
      <w:szCs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EA6"/>
  </w:style>
  <w:style w:type="paragraph" w:styleId="Voettekst">
    <w:name w:val="footer"/>
    <w:basedOn w:val="Standaard"/>
    <w:link w:val="VoettekstChar"/>
    <w:uiPriority w:val="99"/>
    <w:unhideWhenUsed/>
    <w:rsid w:val="009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EA6"/>
  </w:style>
  <w:style w:type="paragraph" w:customStyle="1" w:styleId="klemtoon">
    <w:name w:val="klemtoon"/>
    <w:basedOn w:val="Standaard"/>
    <w:link w:val="klemtoonChar"/>
    <w:autoRedefine/>
    <w:semiHidden/>
    <w:qFormat/>
    <w:rsid w:val="00FE39B4"/>
    <w:rPr>
      <w:b/>
    </w:rPr>
  </w:style>
  <w:style w:type="character" w:customStyle="1" w:styleId="klemtoonChar">
    <w:name w:val="klemtoon Char"/>
    <w:basedOn w:val="Standaardalinea-lettertype"/>
    <w:link w:val="klemtoon"/>
    <w:semiHidden/>
    <w:rsid w:val="00FE39B4"/>
    <w:rPr>
      <w:rFonts w:ascii="Arial" w:hAnsi="Arial" w:cs="Arial"/>
      <w:b/>
      <w:color w:val="595959" w:themeColor="text1" w:themeTint="A6"/>
      <w:sz w:val="18"/>
      <w:szCs w:val="18"/>
      <w:lang w:val="nl-BE"/>
    </w:rPr>
  </w:style>
  <w:style w:type="table" w:styleId="Tabelraster">
    <w:name w:val="Table Grid"/>
    <w:basedOn w:val="Standaardtabel"/>
    <w:uiPriority w:val="59"/>
    <w:rsid w:val="00FE39B4"/>
    <w:pPr>
      <w:spacing w:after="0" w:line="240" w:lineRule="auto"/>
    </w:pPr>
    <w:rPr>
      <w:rFonts w:ascii="Arial" w:hAnsi="Arial" w:cs="Arial"/>
      <w:color w:val="595959" w:themeColor="text1" w:themeTint="A6"/>
      <w:sz w:val="18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aarsteTitel">
    <w:name w:val="Zwaarste Titel"/>
    <w:basedOn w:val="Standaardalinea-lettertype"/>
    <w:uiPriority w:val="1"/>
    <w:semiHidden/>
    <w:qFormat/>
    <w:rsid w:val="00FE39B4"/>
    <w:rPr>
      <w:b/>
      <w:caps/>
      <w:sz w:val="28"/>
      <w:szCs w:val="28"/>
    </w:rPr>
  </w:style>
  <w:style w:type="paragraph" w:customStyle="1" w:styleId="Opmaakprofiel2">
    <w:name w:val="Opmaakprofiel2"/>
    <w:basedOn w:val="Standaard"/>
    <w:autoRedefine/>
    <w:semiHidden/>
    <w:rsid w:val="00FE39B4"/>
    <w:pPr>
      <w:spacing w:line="240" w:lineRule="auto"/>
    </w:pPr>
    <w:rPr>
      <w:szCs w:val="22"/>
    </w:rPr>
  </w:style>
  <w:style w:type="paragraph" w:customStyle="1" w:styleId="OpmaakprofielOpmaakprofiel2">
    <w:name w:val="Opmaakprofiel Opmaakprofiel2 +"/>
    <w:basedOn w:val="Opmaakprofiel2"/>
    <w:semiHidden/>
    <w:rsid w:val="00FE39B4"/>
  </w:style>
  <w:style w:type="paragraph" w:styleId="Ballontekst">
    <w:name w:val="Balloon Text"/>
    <w:basedOn w:val="Standaard"/>
    <w:link w:val="BallontekstChar"/>
    <w:uiPriority w:val="99"/>
    <w:semiHidden/>
    <w:unhideWhenUsed/>
    <w:rsid w:val="007E1312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312"/>
    <w:rPr>
      <w:rFonts w:ascii="Segoe UI" w:hAnsi="Segoe UI" w:cs="Segoe UI"/>
      <w:color w:val="595959" w:themeColor="text1" w:themeTint="A6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unhideWhenUsed/>
    <w:rsid w:val="002D78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8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3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sbuurtpunt.be/ondersteuning-start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_Vangeenbe\OneDrive%20-%20Boerenbond\cooperatief%20ondernemen\ons%20buurtpunt\ons%20buurtpunt%20traject%202\webinar%208%20communicatie%20marketing\huiswerk%20bij%20webinar%20rond%20communicatie%20en%20market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huiswerk bij webinar rond communicatie en marketing</Template>
  <TotalTime>41</TotalTime>
  <Pages>3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Vangeenberghe</dc:creator>
  <cp:keywords/>
  <dc:description/>
  <cp:lastModifiedBy>Anne-Marie Vangeenberghe</cp:lastModifiedBy>
  <cp:revision>3</cp:revision>
  <cp:lastPrinted>2018-05-03T13:05:00Z</cp:lastPrinted>
  <dcterms:created xsi:type="dcterms:W3CDTF">2021-07-22T07:14:00Z</dcterms:created>
  <dcterms:modified xsi:type="dcterms:W3CDTF">2021-07-22T07:57:00Z</dcterms:modified>
</cp:coreProperties>
</file>